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53" w:rsidRPr="007C1329" w:rsidRDefault="00264D25" w:rsidP="00264D25">
      <w:pPr>
        <w:widowControl/>
        <w:shd w:val="clear" w:color="auto" w:fill="FFFFFF"/>
        <w:spacing w:after="153" w:line="480" w:lineRule="atLeast"/>
        <w:jc w:val="center"/>
        <w:rPr>
          <w:rFonts w:ascii="黑体" w:eastAsia="黑体" w:hAnsi="黑体" w:cs="宋体"/>
          <w:color w:val="424242"/>
          <w:kern w:val="0"/>
          <w:sz w:val="32"/>
          <w:szCs w:val="32"/>
        </w:rPr>
      </w:pPr>
      <w:r w:rsidRPr="007C1329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废旧</w:t>
      </w:r>
      <w:r w:rsidR="00A96E53" w:rsidRPr="007C1329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固定资产回收处置成交结果公示</w:t>
      </w:r>
    </w:p>
    <w:p w:rsidR="00A96E53" w:rsidRPr="00EA2B07" w:rsidRDefault="00A96E53" w:rsidP="00EA2B07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 xml:space="preserve">　　项目名称：</w:t>
      </w:r>
      <w:r w:rsidR="00264D25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安徽艺术学院</w:t>
      </w:r>
      <w:r w:rsidR="000515EA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2021年</w:t>
      </w:r>
      <w:r w:rsidR="00264D25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废旧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固定资产回收处置项目</w:t>
      </w:r>
    </w:p>
    <w:p w:rsidR="00A96E53" w:rsidRPr="00A96E53" w:rsidRDefault="00A96E53" w:rsidP="00EA2B07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 xml:space="preserve">　　</w:t>
      </w:r>
      <w:r w:rsidR="008D04F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根据</w:t>
      </w:r>
      <w:r w:rsidR="008D04FB" w:rsidRPr="008D04F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安徽省财政厅安徽省机关事务管理局安徽省生态环境厅关于印发《安徽省省级行政事业单位电器电子产品报废处置实施办法》的通知</w:t>
      </w:r>
      <w:r w:rsidR="008D04F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（</w:t>
      </w:r>
      <w:r w:rsidR="008D04FB" w:rsidRPr="008D04F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皖财资〔</w:t>
      </w:r>
      <w:r w:rsidR="008D04FB" w:rsidRPr="00EA2B07">
        <w:rPr>
          <w:rFonts w:ascii="宋体" w:eastAsia="宋体" w:hAnsi="宋体" w:cs="宋体"/>
          <w:color w:val="424242"/>
          <w:kern w:val="0"/>
          <w:sz w:val="28"/>
          <w:szCs w:val="28"/>
        </w:rPr>
        <w:t>2019</w:t>
      </w:r>
      <w:r w:rsidR="008D04FB" w:rsidRPr="008D04F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〕</w:t>
      </w:r>
      <w:r w:rsidR="008D04FB" w:rsidRPr="00EA2B07">
        <w:rPr>
          <w:rFonts w:ascii="宋体" w:eastAsia="宋体" w:hAnsi="宋体" w:cs="宋体"/>
          <w:color w:val="424242"/>
          <w:kern w:val="0"/>
          <w:sz w:val="28"/>
          <w:szCs w:val="28"/>
        </w:rPr>
        <w:t>1270</w:t>
      </w:r>
      <w:r w:rsidR="008D04FB" w:rsidRPr="008D04F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号</w:t>
      </w:r>
      <w:r w:rsidR="008D04F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）</w:t>
      </w:r>
      <w:r w:rsidR="00264D25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要求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，</w:t>
      </w:r>
      <w:r w:rsidR="00264D25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我校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以“符合要求，价高者得”原则</w:t>
      </w:r>
      <w:r w:rsidR="00AE2608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从</w:t>
      </w:r>
      <w:r w:rsidR="00AE2608" w:rsidRPr="00AE2608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电器电子产品报废定点处置企业</w:t>
      </w:r>
      <w:r w:rsidR="00AE2608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中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确定回收</w:t>
      </w:r>
      <w:r w:rsidR="002122C2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供应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商，现将结果公示如下：</w:t>
      </w:r>
    </w:p>
    <w:p w:rsidR="0079497B" w:rsidRDefault="00A96E53" w:rsidP="00443505">
      <w:pPr>
        <w:widowControl/>
        <w:shd w:val="clear" w:color="auto" w:fill="FFFFFF"/>
        <w:wordWrap w:val="0"/>
        <w:ind w:firstLineChars="200" w:firstLine="56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成交回收商：</w:t>
      </w:r>
      <w:r w:rsidR="0079497B" w:rsidRPr="0079497B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安徽福茂环保科技有限公司</w:t>
      </w:r>
    </w:p>
    <w:p w:rsidR="00A96E53" w:rsidRPr="00EA2B07" w:rsidRDefault="00A96E53" w:rsidP="00443505">
      <w:pPr>
        <w:widowControl/>
        <w:shd w:val="clear" w:color="auto" w:fill="FFFFFF"/>
        <w:wordWrap w:val="0"/>
        <w:ind w:firstLineChars="200" w:firstLine="56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成交金额：</w:t>
      </w:r>
      <w:r w:rsidR="00535E76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957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（元）</w:t>
      </w:r>
    </w:p>
    <w:p w:rsidR="00A96E53" w:rsidRPr="00EA2B07" w:rsidRDefault="00A96E53" w:rsidP="00EA2B07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 xml:space="preserve">　　公示时间：202</w:t>
      </w:r>
      <w:r w:rsidR="009244C6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1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年</w:t>
      </w:r>
      <w:r w:rsidR="009244C6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8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月</w:t>
      </w:r>
      <w:r w:rsidR="009244C6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30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日-2020年</w:t>
      </w:r>
      <w:r w:rsidR="009244C6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9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月</w:t>
      </w:r>
      <w:r w:rsidR="009244C6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3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日</w:t>
      </w:r>
    </w:p>
    <w:p w:rsidR="00A96E53" w:rsidRPr="00EA2B07" w:rsidRDefault="00A96E53" w:rsidP="00EA2B07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 xml:space="preserve">　　若无异议，公示期满后，按规定原则确定成交商。如有异议，请在公示期内以书面形式（实名）向本单位反映。联系人：</w:t>
      </w:r>
      <w:r w:rsidR="00690FBE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洪老师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；联系电话：</w:t>
      </w:r>
      <w:r w:rsidR="00690FBE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0551-64400278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。</w:t>
      </w:r>
    </w:p>
    <w:p w:rsidR="00A96E53" w:rsidRPr="00EC6F24" w:rsidRDefault="00A96E53" w:rsidP="00EC6F24">
      <w:pPr>
        <w:widowControl/>
        <w:shd w:val="clear" w:color="auto" w:fill="FFFFFF"/>
        <w:wordWrap w:val="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</w:p>
    <w:p w:rsidR="00A96E53" w:rsidRPr="00EC6F24" w:rsidRDefault="00690FBE" w:rsidP="00EC6F24">
      <w:pPr>
        <w:widowControl/>
        <w:shd w:val="clear" w:color="auto" w:fill="FFFFFF"/>
        <w:wordWrap w:val="0"/>
        <w:ind w:firstLineChars="2200" w:firstLine="616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安徽艺术学院</w:t>
      </w:r>
    </w:p>
    <w:p w:rsidR="00A96E53" w:rsidRPr="00EC6F24" w:rsidRDefault="00A96E53" w:rsidP="00EC6F24">
      <w:pPr>
        <w:widowControl/>
        <w:shd w:val="clear" w:color="auto" w:fill="FFFFFF"/>
        <w:wordWrap w:val="0"/>
        <w:ind w:firstLineChars="2100" w:firstLine="5880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202</w:t>
      </w:r>
      <w:r w:rsidR="00690FBE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1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年</w:t>
      </w:r>
      <w:r w:rsidR="00690FBE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8</w:t>
      </w:r>
      <w:r w:rsidR="00EC6F24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月</w:t>
      </w:r>
      <w:r w:rsidR="00535E76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30</w:t>
      </w:r>
      <w:r w:rsidRPr="00A96E5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日</w:t>
      </w:r>
    </w:p>
    <w:p w:rsidR="0098145C" w:rsidRPr="00A96E53" w:rsidRDefault="0098145C" w:rsidP="00A96E53">
      <w:pPr>
        <w:ind w:firstLineChars="200" w:firstLine="420"/>
      </w:pPr>
    </w:p>
    <w:sectPr w:rsidR="0098145C" w:rsidRPr="00A96E53" w:rsidSect="0098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3D" w:rsidRDefault="0006523D" w:rsidP="000040B8">
      <w:r>
        <w:separator/>
      </w:r>
    </w:p>
  </w:endnote>
  <w:endnote w:type="continuationSeparator" w:id="0">
    <w:p w:rsidR="0006523D" w:rsidRDefault="0006523D" w:rsidP="00004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3D" w:rsidRDefault="0006523D" w:rsidP="000040B8">
      <w:r>
        <w:separator/>
      </w:r>
    </w:p>
  </w:footnote>
  <w:footnote w:type="continuationSeparator" w:id="0">
    <w:p w:rsidR="0006523D" w:rsidRDefault="0006523D" w:rsidP="00004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0B8"/>
    <w:rsid w:val="000040B8"/>
    <w:rsid w:val="000515EA"/>
    <w:rsid w:val="0006523D"/>
    <w:rsid w:val="00193EB0"/>
    <w:rsid w:val="002122C2"/>
    <w:rsid w:val="00237831"/>
    <w:rsid w:val="00264D25"/>
    <w:rsid w:val="003814A7"/>
    <w:rsid w:val="00443505"/>
    <w:rsid w:val="004524DD"/>
    <w:rsid w:val="00535E76"/>
    <w:rsid w:val="00690FBE"/>
    <w:rsid w:val="0079497B"/>
    <w:rsid w:val="007C1329"/>
    <w:rsid w:val="0088078C"/>
    <w:rsid w:val="008D04FB"/>
    <w:rsid w:val="009244C6"/>
    <w:rsid w:val="0098145C"/>
    <w:rsid w:val="00A96E53"/>
    <w:rsid w:val="00AD39A6"/>
    <w:rsid w:val="00AE2608"/>
    <w:rsid w:val="00C703DE"/>
    <w:rsid w:val="00EA2B07"/>
    <w:rsid w:val="00E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96E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0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6E5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96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70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8114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洪亚卡</dc:creator>
  <cp:keywords/>
  <dc:description/>
  <cp:lastModifiedBy>洪亚卡</cp:lastModifiedBy>
  <cp:revision>17</cp:revision>
  <dcterms:created xsi:type="dcterms:W3CDTF">2021-08-19T07:21:00Z</dcterms:created>
  <dcterms:modified xsi:type="dcterms:W3CDTF">2021-08-30T01:45:00Z</dcterms:modified>
</cp:coreProperties>
</file>